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8B" w:rsidRPr="001326D0" w:rsidRDefault="009D6532" w:rsidP="00662AFC">
      <w:pPr>
        <w:pStyle w:val="a7"/>
        <w:jc w:val="center"/>
        <w:rPr>
          <w:sz w:val="16"/>
          <w:szCs w:val="16"/>
        </w:rPr>
      </w:pPr>
      <w:r w:rsidRPr="009D6532">
        <w:t>Перечень рабочих мест, на которых проводилась специальная оценка условий труда</w:t>
      </w:r>
      <w:r>
        <w:br/>
      </w:r>
    </w:p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org</w:instrText>
      </w:r>
      <w:r w:rsidRPr="00C546BF">
        <w:rPr>
          <w:rStyle w:val="a9"/>
        </w:rPr>
        <w:instrText>_</w:instrText>
      </w:r>
      <w:r>
        <w:rPr>
          <w:rStyle w:val="a9"/>
          <w:lang w:val="en-US"/>
        </w:rPr>
        <w:instrText>name</w:instrText>
      </w:r>
      <w:r w:rsidRPr="00883461">
        <w:rPr>
          <w:rStyle w:val="a9"/>
        </w:rPr>
        <w:instrText xml:space="preserve"> \* MERGEFORMAT </w:instrText>
      </w:r>
      <w:r w:rsidR="0057637B">
        <w:rPr>
          <w:rStyle w:val="a9"/>
        </w:rPr>
        <w:fldChar w:fldCharType="separate"/>
      </w:r>
      <w:r w:rsidR="00C546BF" w:rsidRPr="00C546BF">
        <w:rPr>
          <w:rStyle w:val="a9"/>
        </w:rPr>
        <w:t xml:space="preserve"> Федеральное государственное бюджетное учреждение науки Институт проблем технологии микроэлектроники и особочистых материалов Российской академии наук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9A1326" w:rsidRPr="00662AFC" w:rsidRDefault="009A1326">
      <w:pPr>
        <w:rPr>
          <w:sz w:val="16"/>
          <w:szCs w:val="16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3347"/>
        <w:gridCol w:w="1047"/>
        <w:gridCol w:w="1134"/>
        <w:gridCol w:w="567"/>
        <w:gridCol w:w="567"/>
        <w:gridCol w:w="543"/>
        <w:gridCol w:w="544"/>
        <w:gridCol w:w="543"/>
        <w:gridCol w:w="544"/>
        <w:gridCol w:w="543"/>
        <w:gridCol w:w="544"/>
        <w:gridCol w:w="708"/>
        <w:gridCol w:w="709"/>
        <w:gridCol w:w="654"/>
        <w:gridCol w:w="525"/>
        <w:gridCol w:w="526"/>
        <w:gridCol w:w="525"/>
        <w:gridCol w:w="526"/>
        <w:gridCol w:w="526"/>
      </w:tblGrid>
      <w:tr w:rsidR="00662AFC" w:rsidRPr="00917594" w:rsidTr="00662AFC">
        <w:trPr>
          <w:trHeight w:val="597"/>
          <w:jc w:val="center"/>
        </w:trPr>
        <w:tc>
          <w:tcPr>
            <w:tcW w:w="905" w:type="dxa"/>
            <w:vMerge w:val="restart"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Индив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ду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ал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ь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ный номер раб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чего места</w:t>
            </w:r>
          </w:p>
        </w:tc>
        <w:tc>
          <w:tcPr>
            <w:tcW w:w="3347" w:type="dxa"/>
            <w:vMerge w:val="restart"/>
            <w:vAlign w:val="center"/>
          </w:tcPr>
          <w:p w:rsidR="00662AFC" w:rsidRPr="00662AFC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Наиме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нование рабочего места и исто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ников вредных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 (или)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опасных факт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ров производствен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ной среды и тр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дов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го пр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цесса</w:t>
            </w:r>
          </w:p>
        </w:tc>
        <w:tc>
          <w:tcPr>
            <w:tcW w:w="1047" w:type="dxa"/>
            <w:vMerge w:val="restart"/>
            <w:vAlign w:val="center"/>
          </w:tcPr>
          <w:p w:rsidR="00662AFC" w:rsidRPr="00662AFC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Числе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ность р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ботников, занятых на да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ном рабочем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br/>
              <w:t>месте (чел.)</w:t>
            </w:r>
          </w:p>
        </w:tc>
        <w:tc>
          <w:tcPr>
            <w:tcW w:w="1134" w:type="dxa"/>
            <w:vMerge w:val="restart"/>
            <w:vAlign w:val="center"/>
          </w:tcPr>
          <w:p w:rsidR="00662AFC" w:rsidRPr="00662AFC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Наличие аналоги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ного раб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чего места (раб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чих мест)</w:t>
            </w:r>
          </w:p>
        </w:tc>
        <w:tc>
          <w:tcPr>
            <w:tcW w:w="9094" w:type="dxa"/>
            <w:gridSpan w:val="16"/>
            <w:vAlign w:val="center"/>
          </w:tcPr>
          <w:p w:rsidR="00662AFC" w:rsidRPr="00662AFC" w:rsidRDefault="00662AFC" w:rsidP="009D6532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Наименование вредных и (или) опасных факторов производственной среды и трудового процесса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 продолжительность их воздействия на работника в течение рабочего дня (смены) (час.)</w:t>
            </w:r>
          </w:p>
        </w:tc>
      </w:tr>
      <w:tr w:rsidR="00662AFC" w:rsidRPr="00917594" w:rsidTr="00662AFC">
        <w:trPr>
          <w:trHeight w:val="312"/>
          <w:jc w:val="center"/>
        </w:trPr>
        <w:tc>
          <w:tcPr>
            <w:tcW w:w="905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62AFC" w:rsidRPr="00DB69CF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имический фактор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иологический фактор</w:t>
            </w:r>
          </w:p>
        </w:tc>
        <w:tc>
          <w:tcPr>
            <w:tcW w:w="7960" w:type="dxa"/>
            <w:gridSpan w:val="14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Физические факторы</w:t>
            </w:r>
          </w:p>
        </w:tc>
      </w:tr>
      <w:tr w:rsidR="00662AFC" w:rsidRPr="00917594" w:rsidTr="00662AFC">
        <w:trPr>
          <w:cantSplit/>
          <w:trHeight w:val="2306"/>
          <w:jc w:val="center"/>
        </w:trPr>
        <w:tc>
          <w:tcPr>
            <w:tcW w:w="905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62AFC" w:rsidRPr="00DB69CF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 xml:space="preserve">эрозоли преимущественно фиброгенного действия 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ум</w:t>
            </w:r>
          </w:p>
        </w:tc>
        <w:tc>
          <w:tcPr>
            <w:tcW w:w="543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нфразвук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ультразвук воздушный</w:t>
            </w:r>
          </w:p>
        </w:tc>
        <w:tc>
          <w:tcPr>
            <w:tcW w:w="543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ибрация общая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ибрация локальная</w:t>
            </w:r>
          </w:p>
        </w:tc>
        <w:tc>
          <w:tcPr>
            <w:tcW w:w="708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02C">
              <w:rPr>
                <w:rFonts w:ascii="Times New Roman" w:hAnsi="Times New Roman"/>
                <w:sz w:val="16"/>
                <w:szCs w:val="16"/>
              </w:rPr>
              <w:t>Электромагнитные поля фа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к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тора "Неионизирующие поля и излуч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е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ния"</w:t>
            </w:r>
          </w:p>
        </w:tc>
        <w:tc>
          <w:tcPr>
            <w:tcW w:w="709" w:type="dxa"/>
            <w:textDirection w:val="btL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02C">
              <w:rPr>
                <w:rFonts w:ascii="Times New Roman" w:hAnsi="Times New Roman"/>
                <w:sz w:val="16"/>
                <w:szCs w:val="16"/>
              </w:rPr>
              <w:t>Ультрафиолетовое излучение фактора "Неионизирующие поля и излуч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е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ния"</w:t>
            </w:r>
          </w:p>
        </w:tc>
        <w:tc>
          <w:tcPr>
            <w:tcW w:w="654" w:type="dxa"/>
            <w:textDirection w:val="btL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02C">
              <w:rPr>
                <w:rFonts w:ascii="Times New Roman" w:hAnsi="Times New Roman"/>
                <w:sz w:val="16"/>
                <w:szCs w:val="16"/>
              </w:rPr>
              <w:t>Лазерное излучение фактора "Неионизирующие поля и и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з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лучения"</w:t>
            </w:r>
          </w:p>
        </w:tc>
        <w:tc>
          <w:tcPr>
            <w:tcW w:w="525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онизирующие излучения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икроклимат</w:t>
            </w:r>
          </w:p>
        </w:tc>
        <w:tc>
          <w:tcPr>
            <w:tcW w:w="525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ветовая среда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апряженность трудового процесса</w:t>
            </w:r>
          </w:p>
        </w:tc>
      </w:tr>
      <w:tr w:rsidR="00662AFC" w:rsidRPr="00917594" w:rsidTr="00662AFC">
        <w:trPr>
          <w:jc w:val="center"/>
        </w:trPr>
        <w:tc>
          <w:tcPr>
            <w:tcW w:w="905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main_table"/>
            <w:bookmarkEnd w:id="0"/>
            <w:r w:rsidRPr="005645F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47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5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7" w:type="dxa"/>
            <w:vAlign w:val="center"/>
          </w:tcPr>
          <w:p w:rsidR="00662AFC" w:rsidRPr="005645F0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5F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3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3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5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26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25" w:type="dxa"/>
            <w:vAlign w:val="center"/>
          </w:tcPr>
          <w:p w:rsidR="00662AFC" w:rsidRPr="00A6750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26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26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main_row"/>
            <w:bookmarkEnd w:id="1"/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Pr="005645F0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_GoBack" w:colFirst="0" w:colLast="2"/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4. Группа физики и технологии мез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скопических структур</w:t>
            </w:r>
          </w:p>
        </w:tc>
        <w:tc>
          <w:tcPr>
            <w:tcW w:w="1047" w:type="dxa"/>
            <w:vAlign w:val="center"/>
          </w:tcPr>
          <w:p w:rsidR="00C546BF" w:rsidRPr="005645F0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Pr="005645F0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407 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Лаборант; Трудовые и сенсорные нагрузки, изопропиловый спирт</w:t>
            </w:r>
          </w:p>
        </w:tc>
        <w:tc>
          <w:tcPr>
            <w:tcW w:w="1047" w:type="dxa"/>
            <w:vAlign w:val="center"/>
          </w:tcPr>
          <w:p w:rsidR="00C546BF" w:rsidRPr="005645F0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5. Экспериментально-технологическая лаборатория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408 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Слесарь механосборочных работ 6 р.; Трудовые нагрузки, сверлильный ст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а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нок, заточной станок, угловая шлиф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о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вальная машина, дрель, паяльник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409 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Ведущий инженер; Трудовые нагрузки, установка по получению суспензий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Ведущий технолог; Трудовые нагрузки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Младший научный сотрудник; Труд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о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вые нагрузки, установка по получению суспензий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Ведущий инженер; Трудовые нагрузки, кислоты (азотная, соляная, серная, у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к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сусная), щелочи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413 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Лаборант; Трудовые нагрузки, кислоты (соляная, серная, азотная)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Лаборант; Источники вредных факторов отсутствуют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100280 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Ведущий научный сотрудник; Трудовые и сенсорные нагрузки, кислоты (плав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и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ковая, соляная, серная, азотная кисл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о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ты), растворители, система искусстве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н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ного освещения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Лаборант; Трудовые и сенсорные нагрузки, серная кислота, изопропил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о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вый спирт, система искусственного освещения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Старший технолог; Трудовые нагрузки, серная кислота, изопропиловый спирт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Старший научный сотрудник; Трудовые нагрузки, паяльник, ручной электрои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н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струмент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417 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Технолог; Трудовые нагрузки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6. Лаборатория физики полупрово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никовых структур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Научный сотрудник; Трудовые нагру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з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ки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Главный научный сотрудник; Трудовые и сенсорные нагрузки, паяльная станция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7. Лаборатория эпитаксиальных микро- и наноструктур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Технолог; Трудовые нагрузки, устано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в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ка плазмохимической обработки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4.8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4.8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12. Лаборатория рентгеновской ак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стооптики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Лаборант; Трудовые и сенсорные нагрузки, спирт, ацетон, система иску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с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ственного освещения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Лаборант; Трудовые и сенсорные нагрузки, спирт, ацетон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421А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Инженер-исследователь; Источники вредных факторов отсутствуют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422А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Старший научный сотрудник; Источн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и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ки вредных факторов отсутствуют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Инженер; Трудовые и сенсорные нагрузки, изопропиловый спирт, сист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е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ма искусственного освещения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0.32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Ведущий научный сотрудник; Трудовые нагрузки, рентгеновский дифрактометр D8 DISCOVER; микрофокусный исто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ч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ник рентгеновского излучения IμS ORIGINAL IXT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Ведущий научный сотрудник; Источн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и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ки вредных факторов отсутствуют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Лаборант-исследователь; Трудовые и сенсорные нагрузки, паяльная станция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427 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Лаборант; Трудовые и сенсорные нагрузки, паяльная станция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428 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Младший научный сотрудник; Труд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о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вые и сенсорные нагрузки, паяльная станция, система искусственного осв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е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щения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Главный научный сотрудник; Источн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и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ки вредных факторов отсутствуют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Научный сотрудник; Трудовые и се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н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сорные нагрузки, паяльная станция, двумерный детектор Lambda 750K; сцинтилляционный точечный детектор SCSD, система искусственного освещ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е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0.16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431 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Старший научный сотрудник; Трудовые и сенсорные нагрузки, изопропиловый спирт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Лаборант; Трудовые и сенсорные нагрузки, этиловый и изопропиловый спирты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1.1 Дирекция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Учёный секретарь; Источники вредных факторов отсутствуют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14. Лаборатория локальной диагн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стики полупроводниковых матери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лов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Главный научный сотрудник; Трудовые и сенсорные нагрузки, система иску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с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ственного освещения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15. Лаборатория растровой электро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ной микроскопии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Инженер; Источники вредных факторов отсутствуют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18. Лаборатория просвечивающей электронной микроскопии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434 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Ведущий научный сотрудник; Трудовые и сенсорные нагрузки, этиловый спирт, система искусственного освещения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Главный научный сотрудник; Трудовые и сенсорные нагрузки, система иску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с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ственного освещения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22. Лаборатория тонких пленок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Научный сотрудник; Трудовые и се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н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сорные нагрузки, паяльная станция, система искусственного освещения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27. Аналитический сертификацио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ный испытательный центр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104 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Ведущий научный сотрудник; Источн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и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ки вредных факторов отсутствуют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1.1 Механический участок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Слесарь механосборочных работ 5 р.; Трудовые нагрузки, сверлильный, з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а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точной, отрезной, гибочной станки, пресс-ножницы, механическая пила, вальцы, ручной электроинструмент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1.3. Криогенный участок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Машинист компрессорных установок 4 разряда; Трудовые нагрузки, гелиевые компрессоры, дизель-генератор, све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р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лильный и заточной станки, ручной электроинструмент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Аппаратчик газоразделения 4 разряда; Трудовые нагрузки, гелиевые компре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с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соры, дизель-генератор, сверлильный и заточной станки, ручной электрои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н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струмент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1.4. Участок электрики, контрольно-измерительных приборов, связи и слаботочных устройств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Старший мастер; Трудовые нагрузки, сверлильный станок; заточной станок, ручной электроинструмент, паяльная станция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Электромонтёр по ремонту и обслуж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и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ванию электрооборудования 6 разряда; Трудовые нагрузки, грузовые лифты, сверлильный станок, заточной станок, ручной электроинструмент, паяльная станция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Электромонтёр по ремонту и обслуж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и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ванию электрооборудования 4 разряда; Трудовые нагрузки, грузовые лифты, сверлильный станок, заточной станок, ручной электроинструмент, паяльная станция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4. Ремонтно-строительный участок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Маляр 5 разряда; Трудовые нагрузки, сверлильный станок; заточной станок, ручной электроинструмент, паяльная станция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5.6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1.5. Участок сантехники и вентил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ции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Старший мастер; Трудовые нагрузки, сверлильный и заточной станки, ручной электроинструмент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379 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Слесарь-сантехник 5 разряда; Трудовые нагрузки, котельное оборудование, сверлильный и заточной станки, ручной электроинструмент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1.2. Главные специалисты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Главный энергетик; Трудовые и сенсо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р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ные нагрузки, паяльная станция, пер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е</w:t>
            </w:r>
            <w:r w:rsidRPr="00C546BF">
              <w:rPr>
                <w:rFonts w:ascii="Times New Roman" w:hAnsi="Times New Roman"/>
                <w:sz w:val="18"/>
                <w:szCs w:val="18"/>
              </w:rPr>
              <w:t>носной электроинструмент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46BF">
              <w:rPr>
                <w:rFonts w:ascii="Times New Roman" w:hAnsi="Times New Roman"/>
                <w:b/>
                <w:sz w:val="18"/>
                <w:szCs w:val="18"/>
              </w:rPr>
              <w:t>4. Служба охраны труда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46BF" w:rsidRPr="00917594" w:rsidTr="00C546BF">
        <w:trPr>
          <w:cantSplit/>
          <w:jc w:val="center"/>
        </w:trPr>
        <w:tc>
          <w:tcPr>
            <w:tcW w:w="90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159 </w:t>
            </w:r>
          </w:p>
        </w:tc>
        <w:tc>
          <w:tcPr>
            <w:tcW w:w="3347" w:type="dxa"/>
            <w:vAlign w:val="center"/>
          </w:tcPr>
          <w:p w:rsidR="00C546BF" w:rsidRP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6BF">
              <w:rPr>
                <w:rFonts w:ascii="Times New Roman" w:hAnsi="Times New Roman"/>
                <w:sz w:val="18"/>
                <w:szCs w:val="18"/>
              </w:rPr>
              <w:t>Руководитель службы охраны труда; Трудовые нагрузки, дозиметрическая аппаратура</w:t>
            </w:r>
          </w:p>
        </w:tc>
        <w:tc>
          <w:tcPr>
            <w:tcW w:w="1047" w:type="dxa"/>
            <w:vAlign w:val="center"/>
          </w:tcPr>
          <w:p w:rsidR="00C546BF" w:rsidRDefault="00C546BF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C546BF" w:rsidRDefault="00C546BF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bookmarkEnd w:id="2"/>
    </w:tbl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935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546BF" w:rsidP="009D6532">
            <w:pPr>
              <w:pStyle w:val="aa"/>
            </w:pPr>
            <w:r>
              <w:t>Заместитель директора по научной р</w:t>
            </w:r>
            <w:r>
              <w:t>а</w:t>
            </w:r>
            <w:r>
              <w:t>боте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pred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546BF" w:rsidP="009D6532">
            <w:pPr>
              <w:pStyle w:val="aa"/>
            </w:pPr>
            <w:r>
              <w:t>Иржак Д.В.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0A602C">
        <w:tblPrEx>
          <w:tblCellMar>
            <w:top w:w="0" w:type="dxa"/>
            <w:bottom w:w="0" w:type="dxa"/>
          </w:tblCellMar>
        </w:tblPrEx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1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546BF" w:rsidP="000A602C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1326D0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546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546BF" w:rsidP="009D6532">
            <w:pPr>
              <w:pStyle w:val="aa"/>
            </w:pPr>
            <w:r>
              <w:t>Заместитель директора по общим в</w:t>
            </w:r>
            <w:r>
              <w:t>о</w:t>
            </w:r>
            <w:r>
              <w:t>просам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5" w:name="com_chlens"/>
            <w:bookmarkEnd w:id="5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546BF" w:rsidP="009D6532">
            <w:pPr>
              <w:pStyle w:val="aa"/>
            </w:pPr>
            <w:r>
              <w:t>Тишков Р.С.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546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6" w:name="s070_2"/>
            <w:bookmarkEnd w:id="6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546B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546BF" w:rsidRPr="00C546BF" w:rsidTr="00C546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  <w:r>
              <w:t>Толмачев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</w:tr>
      <w:tr w:rsidR="00C546BF" w:rsidRPr="00C546BF" w:rsidTr="00C546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  <w:r w:rsidRPr="00C546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  <w:r w:rsidRPr="00C546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  <w:r w:rsidRPr="00C546BF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  <w:r w:rsidRPr="00C546BF">
              <w:rPr>
                <w:vertAlign w:val="superscript"/>
              </w:rPr>
              <w:t>(дата)</w:t>
            </w:r>
          </w:p>
        </w:tc>
      </w:tr>
      <w:tr w:rsidR="00C546BF" w:rsidRPr="00C546BF" w:rsidTr="00C546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  <w:r>
              <w:t>Научный сотрудник экспериментально-технологической лаборатории №5, з</w:t>
            </w:r>
            <w:r>
              <w:t>а</w:t>
            </w:r>
            <w:r>
              <w:t>меститель председателя Профкома ИПТМ РАН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  <w:r>
              <w:t>Евстафьева М.В.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</w:tr>
      <w:tr w:rsidR="00C546BF" w:rsidRPr="00C546BF" w:rsidTr="00C546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  <w:r w:rsidRPr="00C546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  <w:r w:rsidRPr="00C546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  <w:r w:rsidRPr="00C546BF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  <w:r w:rsidRPr="00C546BF">
              <w:rPr>
                <w:vertAlign w:val="superscript"/>
              </w:rPr>
              <w:t>(дата)</w:t>
            </w:r>
          </w:p>
        </w:tc>
      </w:tr>
      <w:tr w:rsidR="00C546BF" w:rsidRPr="00C546BF" w:rsidTr="00C546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  <w:r>
              <w:t>Руководитель службы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  <w:r>
              <w:t>Кирейко В.В.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46BF" w:rsidRPr="00C546BF" w:rsidRDefault="00C546BF" w:rsidP="009D6532">
            <w:pPr>
              <w:pStyle w:val="aa"/>
            </w:pPr>
          </w:p>
        </w:tc>
      </w:tr>
      <w:tr w:rsidR="00C546BF" w:rsidRPr="00C546BF" w:rsidTr="00C546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  <w:r w:rsidRPr="00C546B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  <w:r w:rsidRPr="00C546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  <w:r w:rsidRPr="00C546BF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546BF" w:rsidRPr="00C546BF" w:rsidRDefault="00C546BF" w:rsidP="009D6532">
            <w:pPr>
              <w:pStyle w:val="aa"/>
              <w:rPr>
                <w:vertAlign w:val="superscript"/>
              </w:rPr>
            </w:pPr>
            <w:r w:rsidRPr="00C546BF">
              <w:rPr>
                <w:vertAlign w:val="superscript"/>
              </w:rPr>
              <w:t>(дата)</w:t>
            </w:r>
          </w:p>
        </w:tc>
      </w:tr>
    </w:tbl>
    <w:p w:rsidR="004F2F19" w:rsidRDefault="004F2F19" w:rsidP="004F2F19">
      <w:pPr>
        <w:rPr>
          <w:lang w:val="en-US"/>
        </w:rPr>
      </w:pPr>
    </w:p>
    <w:p w:rsidR="004F2F19" w:rsidRPr="003C5C39" w:rsidRDefault="00E77BB5" w:rsidP="004F2F19">
      <w:r w:rsidRPr="00E77BB5">
        <w:t>Эксперт (эксперты) </w:t>
      </w:r>
      <w:r w:rsidR="004F2F19" w:rsidRPr="003C5C39">
        <w:t xml:space="preserve"> </w:t>
      </w:r>
      <w:r w:rsidR="00662AFC" w:rsidRPr="00662AFC">
        <w:t>организации, проводившей специальную оценку условий труда</w:t>
      </w:r>
      <w:r w:rsidR="004F2F19"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4F2F19" w:rsidRPr="00C546BF" w:rsidTr="00C546B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C546BF" w:rsidRDefault="00C546BF" w:rsidP="004F2F19">
            <w:pPr>
              <w:pStyle w:val="aa"/>
            </w:pPr>
            <w:r w:rsidRPr="00C546BF">
              <w:t>Эксперт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C546BF" w:rsidRDefault="004F2F19" w:rsidP="004F2F19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C546BF" w:rsidRDefault="004F2F19" w:rsidP="004F2F19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C546BF" w:rsidRDefault="004F2F19" w:rsidP="004F2F19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C546BF" w:rsidRDefault="00C546BF" w:rsidP="004F2F19">
            <w:pPr>
              <w:pStyle w:val="aa"/>
            </w:pPr>
            <w:r w:rsidRPr="00C546BF">
              <w:t>Усова Ольга Ивановна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C546BF" w:rsidRDefault="004F2F19" w:rsidP="004F2F19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C546BF" w:rsidRDefault="004F2F19" w:rsidP="004F2F19">
            <w:pPr>
              <w:pStyle w:val="aa"/>
            </w:pPr>
          </w:p>
        </w:tc>
      </w:tr>
      <w:tr w:rsidR="004F2F19" w:rsidRPr="00C546BF" w:rsidTr="00C546B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4F2F19" w:rsidRPr="00C546BF" w:rsidRDefault="00C546BF" w:rsidP="004F2F19">
            <w:pPr>
              <w:pStyle w:val="aa"/>
              <w:rPr>
                <w:b/>
                <w:vertAlign w:val="superscript"/>
              </w:rPr>
            </w:pPr>
            <w:r w:rsidRPr="00C546BF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4F2F19" w:rsidRPr="00C546BF" w:rsidRDefault="004F2F19" w:rsidP="004F2F19">
            <w:pPr>
              <w:pStyle w:val="aa"/>
              <w:rPr>
                <w:b/>
                <w:vertAlign w:val="superscript"/>
              </w:rPr>
            </w:pPr>
            <w:bookmarkStart w:id="7" w:name="fio_users"/>
            <w:bookmarkEnd w:id="7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F2F19" w:rsidRPr="00C546BF" w:rsidRDefault="00C546BF" w:rsidP="004F2F19">
            <w:pPr>
              <w:pStyle w:val="aa"/>
              <w:rPr>
                <w:b/>
                <w:vertAlign w:val="superscript"/>
              </w:rPr>
            </w:pPr>
            <w:r w:rsidRPr="00C546B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F2F19" w:rsidRPr="00C546BF" w:rsidRDefault="004F2F19" w:rsidP="004F2F19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F2F19" w:rsidRPr="00C546BF" w:rsidRDefault="00C546BF" w:rsidP="004F2F19">
            <w:pPr>
              <w:pStyle w:val="aa"/>
              <w:rPr>
                <w:b/>
                <w:vertAlign w:val="superscript"/>
              </w:rPr>
            </w:pPr>
            <w:r w:rsidRPr="00C546BF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F2F19" w:rsidRPr="00C546BF" w:rsidRDefault="004F2F19" w:rsidP="004F2F19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F2F19" w:rsidRPr="00C546BF" w:rsidRDefault="00C546BF" w:rsidP="004F2F19">
            <w:pPr>
              <w:pStyle w:val="aa"/>
              <w:rPr>
                <w:vertAlign w:val="superscript"/>
              </w:rPr>
            </w:pPr>
            <w:r w:rsidRPr="00C546BF">
              <w:rPr>
                <w:vertAlign w:val="superscript"/>
              </w:rPr>
              <w:t>(дата)</w:t>
            </w:r>
          </w:p>
        </w:tc>
      </w:tr>
    </w:tbl>
    <w:p w:rsidR="00E458F1" w:rsidRPr="00E458F1" w:rsidRDefault="00E458F1" w:rsidP="009D6532">
      <w:pPr>
        <w:pStyle w:val="ConsPlusNonformat"/>
        <w:widowControl/>
        <w:spacing w:before="120" w:after="120"/>
        <w:jc w:val="both"/>
        <w:rPr>
          <w:lang w:val="en-US"/>
        </w:rPr>
      </w:pPr>
    </w:p>
    <w:sectPr w:rsidR="00E458F1" w:rsidRPr="00E458F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D9" w:rsidRDefault="009562D9" w:rsidP="00C546BF">
      <w:r>
        <w:separator/>
      </w:r>
    </w:p>
  </w:endnote>
  <w:endnote w:type="continuationSeparator" w:id="0">
    <w:p w:rsidR="009562D9" w:rsidRDefault="009562D9" w:rsidP="00C5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D9" w:rsidRDefault="009562D9" w:rsidP="00C546BF">
      <w:r>
        <w:separator/>
      </w:r>
    </w:p>
  </w:footnote>
  <w:footnote w:type="continuationSeparator" w:id="0">
    <w:p w:rsidR="009562D9" w:rsidRDefault="009562D9" w:rsidP="00C54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88676, Ленинградская область, м.р-н Всеволожский, г.п. Всеволожское, г. Всеволожск, ш. Южное, д. 134, пом. № 217"/>
    <w:docVar w:name="att_org_dop" w:val="Отсутствует"/>
    <w:docVar w:name="att_org_email" w:val="centrattek@yandex.ru"/>
    <w:docVar w:name="att_org_name" w:val="Общество с ограниченной ответственностью «Центр аттестации и экспертизы»"/>
    <w:docVar w:name="att_org_reg_date" w:val="05.02.2016"/>
    <w:docVar w:name="att_org_reg_num" w:val="214"/>
    <w:docVar w:name="boss_fio" w:val="Кирьянова Наталья Юрьевна"/>
    <w:docVar w:name="ceh_info" w:val="     "/>
    <w:docVar w:name="doc_type" w:val="4"/>
    <w:docVar w:name="org_guid" w:val="8B5CDD26A71F4FB5876A77E450E3EEB5"/>
    <w:docVar w:name="org_id" w:val="253"/>
    <w:docVar w:name="org_name" w:val=" Федеральное государственное бюджетное учреждение науки Институт проблем технологии микроэлектроники и особочистых материалов Российской академии наук "/>
    <w:docVar w:name="pers_guids" w:val="67DCC98BC6124229A6798594850928F7@008-117-367 22"/>
    <w:docVar w:name="pers_snils" w:val="67DCC98BC6124229A6798594850928F7@008-117-367 22"/>
    <w:docVar w:name="podr_id" w:val="org_253"/>
    <w:docVar w:name="pred_dolg" w:val="Заместитель директора по научной работе"/>
    <w:docVar w:name="pred_fio" w:val="Иржак Д.В."/>
    <w:docVar w:name="prikaz_sout" w:val="817"/>
    <w:docVar w:name="rbtd_adr" w:val="     "/>
    <w:docVar w:name="rbtd_name" w:val="Федеральное государственное бюджетное учреждение науки Институт проблем технологии микроэлектроники и особочистых материалов Российской академии наук"/>
    <w:docVar w:name="sv_docs" w:val="1"/>
  </w:docVars>
  <w:rsids>
    <w:rsidRoot w:val="00C546BF"/>
    <w:rsid w:val="0002033E"/>
    <w:rsid w:val="000A602C"/>
    <w:rsid w:val="000C5130"/>
    <w:rsid w:val="001326D0"/>
    <w:rsid w:val="00196135"/>
    <w:rsid w:val="001A7AC3"/>
    <w:rsid w:val="001F2E26"/>
    <w:rsid w:val="00237B32"/>
    <w:rsid w:val="003A1C01"/>
    <w:rsid w:val="003A2259"/>
    <w:rsid w:val="003C79E5"/>
    <w:rsid w:val="00495D50"/>
    <w:rsid w:val="004B36A6"/>
    <w:rsid w:val="004B7161"/>
    <w:rsid w:val="004C6BD0"/>
    <w:rsid w:val="004D3FF5"/>
    <w:rsid w:val="004E5CB1"/>
    <w:rsid w:val="004F2F19"/>
    <w:rsid w:val="00547088"/>
    <w:rsid w:val="005567D6"/>
    <w:rsid w:val="005645F0"/>
    <w:rsid w:val="00572AE0"/>
    <w:rsid w:val="0057637B"/>
    <w:rsid w:val="00584289"/>
    <w:rsid w:val="005F64E6"/>
    <w:rsid w:val="0065289A"/>
    <w:rsid w:val="00662AFC"/>
    <w:rsid w:val="0067226F"/>
    <w:rsid w:val="00725C51"/>
    <w:rsid w:val="00794271"/>
    <w:rsid w:val="00820552"/>
    <w:rsid w:val="00910A4C"/>
    <w:rsid w:val="009562D9"/>
    <w:rsid w:val="009647F7"/>
    <w:rsid w:val="00985853"/>
    <w:rsid w:val="009A1326"/>
    <w:rsid w:val="009D6532"/>
    <w:rsid w:val="00A026A4"/>
    <w:rsid w:val="00A67508"/>
    <w:rsid w:val="00A74952"/>
    <w:rsid w:val="00B12F45"/>
    <w:rsid w:val="00B3448B"/>
    <w:rsid w:val="00BA560A"/>
    <w:rsid w:val="00C0355B"/>
    <w:rsid w:val="00C546BF"/>
    <w:rsid w:val="00C93056"/>
    <w:rsid w:val="00C9355E"/>
    <w:rsid w:val="00CA2E96"/>
    <w:rsid w:val="00CD2568"/>
    <w:rsid w:val="00D11966"/>
    <w:rsid w:val="00D3577F"/>
    <w:rsid w:val="00DC0F74"/>
    <w:rsid w:val="00DD6622"/>
    <w:rsid w:val="00E25119"/>
    <w:rsid w:val="00E458F1"/>
    <w:rsid w:val="00E77BB5"/>
    <w:rsid w:val="00EB7BDE"/>
    <w:rsid w:val="00EC53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consplusnormal">
    <w:name w:val="consplusnormal"/>
    <w:basedOn w:val="a"/>
    <w:rsid w:val="000A602C"/>
    <w:pPr>
      <w:spacing w:before="100" w:beforeAutospacing="1" w:after="100" w:afterAutospacing="1"/>
    </w:pPr>
    <w:rPr>
      <w:szCs w:val="24"/>
    </w:rPr>
  </w:style>
  <w:style w:type="paragraph" w:styleId="ab">
    <w:name w:val="header"/>
    <w:basedOn w:val="a"/>
    <w:link w:val="ac"/>
    <w:rsid w:val="00C546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546BF"/>
    <w:rPr>
      <w:sz w:val="24"/>
    </w:rPr>
  </w:style>
  <w:style w:type="paragraph" w:styleId="ad">
    <w:name w:val="footer"/>
    <w:basedOn w:val="a"/>
    <w:link w:val="ae"/>
    <w:rsid w:val="00C546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546B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consplusnormal">
    <w:name w:val="consplusnormal"/>
    <w:basedOn w:val="a"/>
    <w:rsid w:val="000A602C"/>
    <w:pPr>
      <w:spacing w:before="100" w:beforeAutospacing="1" w:after="100" w:afterAutospacing="1"/>
    </w:pPr>
    <w:rPr>
      <w:szCs w:val="24"/>
    </w:rPr>
  </w:style>
  <w:style w:type="paragraph" w:styleId="ab">
    <w:name w:val="header"/>
    <w:basedOn w:val="a"/>
    <w:link w:val="ac"/>
    <w:rsid w:val="00C546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546BF"/>
    <w:rPr>
      <w:sz w:val="24"/>
    </w:rPr>
  </w:style>
  <w:style w:type="paragraph" w:styleId="ad">
    <w:name w:val="footer"/>
    <w:basedOn w:val="a"/>
    <w:link w:val="ae"/>
    <w:rsid w:val="00C546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546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per_r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sv_per_rm</Template>
  <TotalTime>1</TotalTime>
  <Pages>5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рабочих мест</vt:lpstr>
    </vt:vector>
  </TitlesOfParts>
  <Company>Hewlett-Packard</Company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рабочих мест</dc:title>
  <dc:creator>Жанна</dc:creator>
  <cp:lastModifiedBy>Жанна</cp:lastModifiedBy>
  <cp:revision>1</cp:revision>
  <dcterms:created xsi:type="dcterms:W3CDTF">2026-05-19T04:21:00Z</dcterms:created>
  <dcterms:modified xsi:type="dcterms:W3CDTF">2026-05-19T04:22:00Z</dcterms:modified>
</cp:coreProperties>
</file>